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EA" w:rsidRDefault="00BB2CEA" w:rsidP="00BB2CEA">
      <w:pPr>
        <w:tabs>
          <w:tab w:val="left" w:pos="823"/>
        </w:tabs>
        <w:spacing w:line="56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:rsidR="00BB2CEA" w:rsidRDefault="00BB2CEA" w:rsidP="00BB2CEA">
      <w:pPr>
        <w:tabs>
          <w:tab w:val="left" w:pos="823"/>
        </w:tabs>
        <w:spacing w:line="56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2019年第二期专家型技术经理人培训班课程表</w:t>
      </w:r>
    </w:p>
    <w:tbl>
      <w:tblPr>
        <w:tblpPr w:leftFromText="180" w:rightFromText="180" w:vertAnchor="text" w:horzAnchor="page" w:tblpX="1453" w:tblpY="975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1622"/>
        <w:gridCol w:w="2444"/>
        <w:gridCol w:w="3554"/>
      </w:tblGrid>
      <w:tr w:rsidR="00BB2CEA" w:rsidTr="003D0352">
        <w:trPr>
          <w:trHeight w:val="228"/>
        </w:trPr>
        <w:tc>
          <w:tcPr>
            <w:tcW w:w="1311" w:type="dxa"/>
            <w:vAlign w:val="center"/>
          </w:tcPr>
          <w:p w:rsidR="00BB2CEA" w:rsidRDefault="00BB2CEA" w:rsidP="003D035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日  期</w:t>
            </w:r>
          </w:p>
        </w:tc>
        <w:tc>
          <w:tcPr>
            <w:tcW w:w="1622" w:type="dxa"/>
            <w:vAlign w:val="center"/>
          </w:tcPr>
          <w:p w:rsidR="00BB2CEA" w:rsidRDefault="00BB2CEA" w:rsidP="003D035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时  间</w:t>
            </w:r>
          </w:p>
        </w:tc>
        <w:tc>
          <w:tcPr>
            <w:tcW w:w="2444" w:type="dxa"/>
            <w:vAlign w:val="center"/>
          </w:tcPr>
          <w:p w:rsidR="00BB2CEA" w:rsidRDefault="00BB2CEA" w:rsidP="003D035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上课内容</w:t>
            </w:r>
          </w:p>
        </w:tc>
        <w:tc>
          <w:tcPr>
            <w:tcW w:w="3554" w:type="dxa"/>
            <w:vAlign w:val="center"/>
          </w:tcPr>
          <w:p w:rsidR="00BB2CEA" w:rsidRDefault="00BB2CEA" w:rsidP="003D035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授课人</w:t>
            </w:r>
          </w:p>
        </w:tc>
      </w:tr>
      <w:tr w:rsidR="00BB2CEA" w:rsidTr="003D0352">
        <w:trPr>
          <w:trHeight w:val="228"/>
        </w:trPr>
        <w:tc>
          <w:tcPr>
            <w:tcW w:w="1311" w:type="dxa"/>
            <w:vMerge w:val="restart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7月31日</w:t>
            </w:r>
          </w:p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（星期三）</w:t>
            </w:r>
          </w:p>
        </w:tc>
        <w:tc>
          <w:tcPr>
            <w:tcW w:w="1622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244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报到</w:t>
            </w:r>
          </w:p>
        </w:tc>
        <w:tc>
          <w:tcPr>
            <w:tcW w:w="3554" w:type="dxa"/>
            <w:vAlign w:val="center"/>
          </w:tcPr>
          <w:p w:rsidR="00BB2CEA" w:rsidRDefault="00BB2CEA" w:rsidP="003D0352">
            <w:pPr>
              <w:spacing w:line="50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</w:tr>
      <w:tr w:rsidR="00BB2CEA" w:rsidTr="003D0352">
        <w:trPr>
          <w:trHeight w:val="228"/>
        </w:trPr>
        <w:tc>
          <w:tcPr>
            <w:tcW w:w="1311" w:type="dxa"/>
            <w:vMerge/>
            <w:vAlign w:val="center"/>
          </w:tcPr>
          <w:p w:rsidR="00BB2CEA" w:rsidRDefault="00BB2CEA" w:rsidP="003D0352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14:00—15:00</w:t>
            </w:r>
          </w:p>
        </w:tc>
        <w:tc>
          <w:tcPr>
            <w:tcW w:w="244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开班仪式</w:t>
            </w:r>
          </w:p>
        </w:tc>
        <w:tc>
          <w:tcPr>
            <w:tcW w:w="355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自治区科技厅有关领导</w:t>
            </w:r>
          </w:p>
        </w:tc>
      </w:tr>
      <w:tr w:rsidR="00BB2CEA" w:rsidTr="003D0352">
        <w:trPr>
          <w:trHeight w:val="228"/>
        </w:trPr>
        <w:tc>
          <w:tcPr>
            <w:tcW w:w="1311" w:type="dxa"/>
            <w:vMerge/>
            <w:vAlign w:val="center"/>
          </w:tcPr>
          <w:p w:rsidR="00BB2CEA" w:rsidRDefault="00BB2CEA" w:rsidP="003D0352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15:00—16:00</w:t>
            </w:r>
          </w:p>
        </w:tc>
        <w:tc>
          <w:tcPr>
            <w:tcW w:w="244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宁夏科技成果转化政策解读</w:t>
            </w:r>
          </w:p>
        </w:tc>
        <w:tc>
          <w:tcPr>
            <w:tcW w:w="355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马俊理/宁夏科技厅成果转化与科技服务处处长</w:t>
            </w:r>
          </w:p>
        </w:tc>
      </w:tr>
      <w:tr w:rsidR="00BB2CEA" w:rsidTr="003D0352">
        <w:trPr>
          <w:trHeight w:val="576"/>
        </w:trPr>
        <w:tc>
          <w:tcPr>
            <w:tcW w:w="1311" w:type="dxa"/>
            <w:vMerge/>
            <w:vAlign w:val="center"/>
          </w:tcPr>
          <w:p w:rsidR="00BB2CEA" w:rsidRDefault="00BB2CEA" w:rsidP="003D0352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16:00—18:00</w:t>
            </w:r>
          </w:p>
        </w:tc>
        <w:tc>
          <w:tcPr>
            <w:tcW w:w="244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技术经纪与技术经纪</w:t>
            </w:r>
          </w:p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（经理）人</w:t>
            </w:r>
          </w:p>
        </w:tc>
        <w:tc>
          <w:tcPr>
            <w:tcW w:w="355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成晓建/上海市技术转移协会秘书长</w:t>
            </w:r>
          </w:p>
        </w:tc>
      </w:tr>
      <w:tr w:rsidR="00BB2CEA" w:rsidTr="003D0352">
        <w:trPr>
          <w:trHeight w:val="576"/>
        </w:trPr>
        <w:tc>
          <w:tcPr>
            <w:tcW w:w="1311" w:type="dxa"/>
            <w:vMerge w:val="restart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8月1日</w:t>
            </w:r>
          </w:p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（星期四）</w:t>
            </w:r>
          </w:p>
        </w:tc>
        <w:tc>
          <w:tcPr>
            <w:tcW w:w="1622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09:00—10:30</w:t>
            </w:r>
          </w:p>
        </w:tc>
        <w:tc>
          <w:tcPr>
            <w:tcW w:w="244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知识产权及保护</w:t>
            </w:r>
          </w:p>
        </w:tc>
        <w:tc>
          <w:tcPr>
            <w:tcW w:w="355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王勉青/上海大学知识产权学院副教授</w:t>
            </w:r>
          </w:p>
        </w:tc>
      </w:tr>
      <w:tr w:rsidR="00BB2CEA" w:rsidTr="003D0352">
        <w:trPr>
          <w:trHeight w:val="228"/>
        </w:trPr>
        <w:tc>
          <w:tcPr>
            <w:tcW w:w="1311" w:type="dxa"/>
            <w:vMerge/>
            <w:vAlign w:val="center"/>
          </w:tcPr>
          <w:p w:rsidR="00BB2CEA" w:rsidRDefault="00BB2CEA" w:rsidP="003D0352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10:30—12:00</w:t>
            </w:r>
          </w:p>
        </w:tc>
        <w:tc>
          <w:tcPr>
            <w:tcW w:w="244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技术合同认定</w:t>
            </w:r>
          </w:p>
        </w:tc>
        <w:tc>
          <w:tcPr>
            <w:tcW w:w="355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上海市技术转移协会（专家待定）</w:t>
            </w:r>
          </w:p>
        </w:tc>
      </w:tr>
      <w:tr w:rsidR="00BB2CEA" w:rsidTr="003D0352">
        <w:trPr>
          <w:trHeight w:val="228"/>
        </w:trPr>
        <w:tc>
          <w:tcPr>
            <w:tcW w:w="1311" w:type="dxa"/>
            <w:vMerge/>
            <w:vAlign w:val="center"/>
          </w:tcPr>
          <w:p w:rsidR="00BB2CEA" w:rsidRDefault="00BB2CEA" w:rsidP="003D0352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14:00—16:00</w:t>
            </w:r>
          </w:p>
        </w:tc>
        <w:tc>
          <w:tcPr>
            <w:tcW w:w="244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无形资产评估</w:t>
            </w:r>
          </w:p>
        </w:tc>
        <w:tc>
          <w:tcPr>
            <w:tcW w:w="355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李惟莊/上海立信资产评估有限公司</w:t>
            </w:r>
          </w:p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总评估师</w:t>
            </w:r>
          </w:p>
        </w:tc>
      </w:tr>
      <w:tr w:rsidR="00BB2CEA" w:rsidTr="003D0352">
        <w:trPr>
          <w:trHeight w:val="576"/>
        </w:trPr>
        <w:tc>
          <w:tcPr>
            <w:tcW w:w="1311" w:type="dxa"/>
            <w:vMerge/>
            <w:vAlign w:val="center"/>
          </w:tcPr>
          <w:p w:rsidR="00BB2CEA" w:rsidRDefault="00BB2CEA" w:rsidP="003D0352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16:00—18:00</w:t>
            </w:r>
          </w:p>
        </w:tc>
        <w:tc>
          <w:tcPr>
            <w:tcW w:w="244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企业创新与产业孵化</w:t>
            </w:r>
          </w:p>
        </w:tc>
        <w:tc>
          <w:tcPr>
            <w:tcW w:w="355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李懋峰/中科院上海硅酸所产业处副处长，慈溪市人民政府副市长</w:t>
            </w:r>
          </w:p>
        </w:tc>
      </w:tr>
      <w:tr w:rsidR="00BB2CEA" w:rsidTr="003D0352">
        <w:trPr>
          <w:trHeight w:val="576"/>
        </w:trPr>
        <w:tc>
          <w:tcPr>
            <w:tcW w:w="1311" w:type="dxa"/>
            <w:vMerge w:val="restart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8月2日</w:t>
            </w:r>
          </w:p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(星期五）</w:t>
            </w:r>
          </w:p>
        </w:tc>
        <w:tc>
          <w:tcPr>
            <w:tcW w:w="1622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09:00—10:30</w:t>
            </w:r>
          </w:p>
        </w:tc>
        <w:tc>
          <w:tcPr>
            <w:tcW w:w="244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国际技术贸易</w:t>
            </w:r>
          </w:p>
        </w:tc>
        <w:tc>
          <w:tcPr>
            <w:tcW w:w="355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程铭/上海大学经济学院教授</w:t>
            </w:r>
          </w:p>
        </w:tc>
      </w:tr>
      <w:tr w:rsidR="00BB2CEA" w:rsidTr="003D0352">
        <w:trPr>
          <w:trHeight w:val="576"/>
        </w:trPr>
        <w:tc>
          <w:tcPr>
            <w:tcW w:w="1311" w:type="dxa"/>
            <w:vMerge/>
            <w:vAlign w:val="center"/>
          </w:tcPr>
          <w:p w:rsidR="00BB2CEA" w:rsidRDefault="00BB2CEA" w:rsidP="003D0352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10:30—12:00</w:t>
            </w:r>
          </w:p>
        </w:tc>
        <w:tc>
          <w:tcPr>
            <w:tcW w:w="244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高校科技成果转化实践</w:t>
            </w:r>
          </w:p>
        </w:tc>
        <w:tc>
          <w:tcPr>
            <w:tcW w:w="355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Style w:val="font11"/>
                <w:rFonts w:hint="default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莫剑英/</w:t>
            </w:r>
            <w:r>
              <w:rPr>
                <w:rStyle w:val="font11"/>
                <w:lang w:bidi="ar"/>
              </w:rPr>
              <w:t>上海海事大学技术转移中心</w:t>
            </w:r>
          </w:p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lang w:bidi="ar"/>
              </w:rPr>
              <w:t>副主任</w:t>
            </w:r>
          </w:p>
        </w:tc>
      </w:tr>
      <w:tr w:rsidR="00BB2CEA" w:rsidTr="003D0352">
        <w:trPr>
          <w:trHeight w:val="228"/>
        </w:trPr>
        <w:tc>
          <w:tcPr>
            <w:tcW w:w="1311" w:type="dxa"/>
            <w:vMerge/>
            <w:vAlign w:val="center"/>
          </w:tcPr>
          <w:p w:rsidR="00BB2CEA" w:rsidRDefault="00BB2CEA" w:rsidP="003D0352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14:00-16:30</w:t>
            </w:r>
          </w:p>
        </w:tc>
        <w:tc>
          <w:tcPr>
            <w:tcW w:w="244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交流研讨及结业</w:t>
            </w:r>
          </w:p>
        </w:tc>
        <w:tc>
          <w:tcPr>
            <w:tcW w:w="3554" w:type="dxa"/>
            <w:vAlign w:val="center"/>
          </w:tcPr>
          <w:p w:rsidR="00BB2CEA" w:rsidRDefault="00BB2CEA" w:rsidP="003D0352">
            <w:pPr>
              <w:spacing w:line="5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赵功强/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宁夏生产力促进中心主任</w:t>
            </w:r>
          </w:p>
        </w:tc>
      </w:tr>
      <w:tr w:rsidR="00BB2CEA" w:rsidTr="003D0352">
        <w:trPr>
          <w:trHeight w:val="228"/>
        </w:trPr>
        <w:tc>
          <w:tcPr>
            <w:tcW w:w="1311" w:type="dxa"/>
            <w:vMerge/>
            <w:vAlign w:val="center"/>
          </w:tcPr>
          <w:p w:rsidR="00BB2CEA" w:rsidRDefault="00BB2CEA" w:rsidP="003D0352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17:00之后</w:t>
            </w:r>
          </w:p>
        </w:tc>
        <w:tc>
          <w:tcPr>
            <w:tcW w:w="2444" w:type="dxa"/>
            <w:vAlign w:val="center"/>
          </w:tcPr>
          <w:p w:rsidR="00BB2CEA" w:rsidRDefault="00BB2CEA" w:rsidP="003D035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培训结束</w:t>
            </w:r>
          </w:p>
        </w:tc>
        <w:tc>
          <w:tcPr>
            <w:tcW w:w="3554" w:type="dxa"/>
            <w:vAlign w:val="center"/>
          </w:tcPr>
          <w:p w:rsidR="00BB2CEA" w:rsidRDefault="00BB2CEA" w:rsidP="003D0352">
            <w:pPr>
              <w:spacing w:line="5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BB2CEA" w:rsidRDefault="00BB2CEA" w:rsidP="00BB2CEA">
      <w:pPr>
        <w:tabs>
          <w:tab w:val="left" w:pos="823"/>
        </w:tabs>
        <w:spacing w:line="56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（以培训时安排为准）</w:t>
      </w:r>
    </w:p>
    <w:p w:rsidR="00F47D1E" w:rsidRPr="00BB2CEA" w:rsidRDefault="00F47D1E" w:rsidP="00BB2CEA">
      <w:bookmarkStart w:id="0" w:name="_GoBack"/>
      <w:bookmarkEnd w:id="0"/>
    </w:p>
    <w:sectPr w:rsidR="00F47D1E" w:rsidRPr="00BB2CEA">
      <w:pgSz w:w="11906" w:h="16838"/>
      <w:pgMar w:top="2155" w:right="1474" w:bottom="1588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EA"/>
    <w:rsid w:val="00BB2CEA"/>
    <w:rsid w:val="00F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4DB10-D0A1-4276-AA40-F135B750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BB2CEA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2019-07-16T03:24:00Z</dcterms:created>
  <dcterms:modified xsi:type="dcterms:W3CDTF">2019-07-16T03:25:00Z</dcterms:modified>
</cp:coreProperties>
</file>